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5C5" w:rsidRPr="00BE25C5" w:rsidRDefault="00BE25C5" w:rsidP="00BE25C5">
      <w:pPr>
        <w:jc w:val="both"/>
        <w:rPr>
          <w:szCs w:val="24"/>
        </w:rPr>
      </w:pPr>
      <w:r w:rsidRPr="00BE25C5">
        <w:rPr>
          <w:szCs w:val="24"/>
        </w:rPr>
        <w:t>Al presidente del consiglio comunale di Orvieto</w:t>
      </w:r>
    </w:p>
    <w:p w:rsidR="00BE25C5" w:rsidRPr="00BE25C5" w:rsidRDefault="00BE25C5" w:rsidP="00BE25C5">
      <w:pPr>
        <w:jc w:val="both"/>
        <w:rPr>
          <w:szCs w:val="24"/>
        </w:rPr>
      </w:pPr>
      <w:r w:rsidRPr="00BE25C5">
        <w:rPr>
          <w:szCs w:val="24"/>
        </w:rPr>
        <w:t xml:space="preserve">Dott. Stefano </w:t>
      </w:r>
      <w:proofErr w:type="spellStart"/>
      <w:r w:rsidRPr="00BE25C5">
        <w:rPr>
          <w:szCs w:val="24"/>
        </w:rPr>
        <w:t>Olimpieri</w:t>
      </w:r>
      <w:proofErr w:type="spellEnd"/>
    </w:p>
    <w:p w:rsidR="00BE25C5" w:rsidRPr="00BE25C5" w:rsidRDefault="00BE25C5" w:rsidP="00BE25C5">
      <w:pPr>
        <w:jc w:val="both"/>
        <w:rPr>
          <w:szCs w:val="24"/>
        </w:rPr>
      </w:pPr>
      <w:r w:rsidRPr="00BE25C5">
        <w:rPr>
          <w:szCs w:val="24"/>
        </w:rPr>
        <w:t>Al sindaco del comune di Orvieto</w:t>
      </w:r>
    </w:p>
    <w:p w:rsidR="00BE25C5" w:rsidRPr="00BE25C5" w:rsidRDefault="00BE25C5" w:rsidP="00BE25C5">
      <w:pPr>
        <w:jc w:val="both"/>
        <w:rPr>
          <w:szCs w:val="24"/>
        </w:rPr>
      </w:pPr>
      <w:r w:rsidRPr="00BE25C5">
        <w:rPr>
          <w:szCs w:val="24"/>
        </w:rPr>
        <w:t xml:space="preserve">Dott.ssa Roberta </w:t>
      </w:r>
      <w:proofErr w:type="spellStart"/>
      <w:r w:rsidRPr="00BE25C5">
        <w:rPr>
          <w:szCs w:val="24"/>
        </w:rPr>
        <w:t>Tardani</w:t>
      </w:r>
      <w:proofErr w:type="spellEnd"/>
    </w:p>
    <w:p w:rsidR="00BE25C5" w:rsidRPr="00BE25C5" w:rsidRDefault="00BE25C5" w:rsidP="00BE25C5">
      <w:pPr>
        <w:jc w:val="both"/>
        <w:rPr>
          <w:szCs w:val="24"/>
        </w:rPr>
      </w:pPr>
    </w:p>
    <w:p w:rsidR="00BE25C5" w:rsidRPr="00BE25C5" w:rsidRDefault="00BE25C5" w:rsidP="00BE25C5">
      <w:pPr>
        <w:jc w:val="both"/>
        <w:rPr>
          <w:szCs w:val="24"/>
        </w:rPr>
      </w:pPr>
      <w:r w:rsidRPr="00BE25C5">
        <w:rPr>
          <w:szCs w:val="24"/>
        </w:rPr>
        <w:t>Oggetto: Dotazione di defibrillatori a bordo dei veicoli e moto della Polizia Municipale</w:t>
      </w:r>
    </w:p>
    <w:p w:rsidR="00BE25C5" w:rsidRPr="00BE25C5" w:rsidRDefault="00BE25C5" w:rsidP="00BE25C5">
      <w:pPr>
        <w:jc w:val="both"/>
        <w:rPr>
          <w:szCs w:val="24"/>
        </w:rPr>
      </w:pPr>
    </w:p>
    <w:p w:rsidR="00BE25C5" w:rsidRPr="00BE25C5" w:rsidRDefault="00BE25C5" w:rsidP="00BE25C5">
      <w:pPr>
        <w:jc w:val="both"/>
        <w:rPr>
          <w:szCs w:val="24"/>
        </w:rPr>
      </w:pPr>
      <w:r w:rsidRPr="00BE25C5">
        <w:rPr>
          <w:szCs w:val="24"/>
        </w:rPr>
        <w:t>Premesso che:</w:t>
      </w:r>
    </w:p>
    <w:p w:rsidR="00BE25C5" w:rsidRPr="00BE25C5" w:rsidRDefault="00BE25C5" w:rsidP="00BE25C5">
      <w:pPr>
        <w:jc w:val="both"/>
        <w:rPr>
          <w:szCs w:val="24"/>
        </w:rPr>
      </w:pPr>
      <w:r w:rsidRPr="00BE25C5">
        <w:rPr>
          <w:szCs w:val="24"/>
        </w:rPr>
        <w:t>Il defibrillatore rappresenta uno strumento fondamentale per il pronto intervento in caso di arresto cardiaco improvviso, evento che ha purtroppo interessato anche la nostra comunità in tempi recenti;</w:t>
      </w:r>
    </w:p>
    <w:p w:rsidR="00BE25C5" w:rsidRPr="00BE25C5" w:rsidRDefault="00BE25C5" w:rsidP="00BE25C5">
      <w:pPr>
        <w:jc w:val="both"/>
        <w:rPr>
          <w:szCs w:val="24"/>
        </w:rPr>
      </w:pPr>
      <w:r w:rsidRPr="00BE25C5">
        <w:rPr>
          <w:szCs w:val="24"/>
        </w:rPr>
        <w:t xml:space="preserve">come dichiarato pubblicamente dalla Sindaca Roberta </w:t>
      </w:r>
      <w:proofErr w:type="spellStart"/>
      <w:r w:rsidRPr="00BE25C5">
        <w:rPr>
          <w:szCs w:val="24"/>
        </w:rPr>
        <w:t>Tardani</w:t>
      </w:r>
      <w:proofErr w:type="spellEnd"/>
      <w:r w:rsidRPr="00BE25C5">
        <w:rPr>
          <w:szCs w:val="24"/>
        </w:rPr>
        <w:t>, l’Amministrazione Comunale ha avviato un percorso di implementazione della rete territoriale di defibrillatori (DAE) e di formazione di un numero significativo di cittadini alle manovre di primo soccorso;</w:t>
      </w:r>
    </w:p>
    <w:p w:rsidR="00BE25C5" w:rsidRPr="00BE25C5" w:rsidRDefault="00BE25C5" w:rsidP="00BE25C5">
      <w:pPr>
        <w:jc w:val="both"/>
        <w:rPr>
          <w:szCs w:val="24"/>
        </w:rPr>
      </w:pPr>
      <w:r w:rsidRPr="00BE25C5">
        <w:rPr>
          <w:szCs w:val="24"/>
        </w:rPr>
        <w:t>la presenza costante di turisti e visitatori, in particolare nell’ambito delle celebrazioni giubilari, impone un potenziamento delle misure di emergenza e sicurezza sanitaria, anche in un’ottica di accoglienza responsabile;</w:t>
      </w:r>
    </w:p>
    <w:p w:rsidR="00BE25C5" w:rsidRPr="00BE25C5" w:rsidRDefault="00BE25C5" w:rsidP="00BE25C5">
      <w:pPr>
        <w:jc w:val="both"/>
        <w:rPr>
          <w:szCs w:val="24"/>
        </w:rPr>
      </w:pPr>
      <w:r w:rsidRPr="00BE25C5">
        <w:rPr>
          <w:szCs w:val="24"/>
        </w:rPr>
        <w:t>una misura concreta e immediatamente attuabile può consistere nella dotazione di defibrillatori a bordo dei veicoli della Polizia Municipale, i cui agenti risultano già coinvolti in corsi di formazione sul primo soccorso e, pertanto, presumibilmente in grado di utilizzare efficacemente tali dispositivi in caso di necessità.</w:t>
      </w:r>
    </w:p>
    <w:p w:rsidR="00BE25C5" w:rsidRPr="00BE25C5" w:rsidRDefault="00BE25C5" w:rsidP="00BE25C5">
      <w:pPr>
        <w:jc w:val="both"/>
        <w:rPr>
          <w:szCs w:val="24"/>
        </w:rPr>
      </w:pPr>
      <w:r w:rsidRPr="00BE25C5">
        <w:rPr>
          <w:szCs w:val="24"/>
        </w:rPr>
        <w:t>L’installazione di defibrillatori a bordo dei mezzi della Polizia Municipale consentirebbe di garantire una risposta tempestiva nelle fasi iniziali del progetto di ripristino della rete DAE, configurandosi come presidio minimo ma strategico a tutela della salute pubblica.</w:t>
      </w:r>
    </w:p>
    <w:p w:rsidR="00BE25C5" w:rsidRPr="00BE25C5" w:rsidRDefault="00BE25C5" w:rsidP="00BE25C5">
      <w:pPr>
        <w:jc w:val="both"/>
        <w:rPr>
          <w:szCs w:val="24"/>
        </w:rPr>
      </w:pPr>
      <w:r w:rsidRPr="00BE25C5">
        <w:rPr>
          <w:szCs w:val="24"/>
        </w:rPr>
        <w:t>Il Consiglio Comunale impegna il Sindaco e la Giunta:</w:t>
      </w:r>
    </w:p>
    <w:p w:rsidR="00BE25C5" w:rsidRPr="00BE25C5" w:rsidRDefault="00BE25C5" w:rsidP="00BE25C5">
      <w:pPr>
        <w:jc w:val="both"/>
        <w:rPr>
          <w:szCs w:val="24"/>
        </w:rPr>
      </w:pPr>
      <w:r w:rsidRPr="00BE25C5">
        <w:rPr>
          <w:szCs w:val="24"/>
        </w:rPr>
        <w:t>A predisporre l’acquisto o, ove possibile, il recupero e la riallocazione di defibrillatori e altri dispositivi salvavita, al fine di dotare i veicoli (auto e motocicli) della Polizia Municipale di strumentazioni idonee all’intervento in caso di arresto cardiaco.</w:t>
      </w:r>
    </w:p>
    <w:p w:rsidR="00BE25C5" w:rsidRPr="00BE25C5" w:rsidRDefault="00BE25C5" w:rsidP="00BE25C5">
      <w:pPr>
        <w:jc w:val="both"/>
        <w:rPr>
          <w:szCs w:val="24"/>
        </w:rPr>
      </w:pPr>
    </w:p>
    <w:p w:rsidR="00BE25C5" w:rsidRPr="00BE25C5" w:rsidRDefault="00BE25C5" w:rsidP="00BE25C5">
      <w:pPr>
        <w:jc w:val="both"/>
        <w:rPr>
          <w:szCs w:val="24"/>
        </w:rPr>
      </w:pPr>
      <w:r w:rsidRPr="00BE25C5">
        <w:rPr>
          <w:szCs w:val="24"/>
        </w:rPr>
        <w:t>I consiglieri comunali</w:t>
      </w:r>
    </w:p>
    <w:p w:rsidR="00BE25C5" w:rsidRPr="00BE25C5" w:rsidRDefault="00BE25C5" w:rsidP="00BE25C5">
      <w:pPr>
        <w:jc w:val="both"/>
        <w:rPr>
          <w:szCs w:val="24"/>
        </w:rPr>
      </w:pPr>
      <w:r w:rsidRPr="00BE25C5">
        <w:rPr>
          <w:szCs w:val="24"/>
        </w:rPr>
        <w:t>Federico Giovannini</w:t>
      </w:r>
    </w:p>
    <w:p w:rsidR="00BE25C5" w:rsidRPr="00BE25C5" w:rsidRDefault="00BE25C5" w:rsidP="00BE25C5">
      <w:pPr>
        <w:jc w:val="both"/>
        <w:rPr>
          <w:szCs w:val="24"/>
        </w:rPr>
      </w:pPr>
      <w:r w:rsidRPr="00BE25C5">
        <w:rPr>
          <w:szCs w:val="24"/>
        </w:rPr>
        <w:t>Cristina Croce</w:t>
      </w:r>
    </w:p>
    <w:p w:rsidR="00BE25C5" w:rsidRPr="00BE25C5" w:rsidRDefault="00BE25C5" w:rsidP="00BE25C5">
      <w:pPr>
        <w:jc w:val="both"/>
        <w:rPr>
          <w:szCs w:val="24"/>
        </w:rPr>
      </w:pPr>
      <w:r w:rsidRPr="00BE25C5">
        <w:rPr>
          <w:szCs w:val="24"/>
        </w:rPr>
        <w:t>Roberta Palazzetti</w:t>
      </w:r>
    </w:p>
    <w:p w:rsidR="00BE25C5" w:rsidRPr="00BE25C5" w:rsidRDefault="00BE25C5" w:rsidP="00BE25C5">
      <w:pPr>
        <w:jc w:val="both"/>
        <w:rPr>
          <w:szCs w:val="24"/>
        </w:rPr>
      </w:pPr>
      <w:r w:rsidRPr="00BE25C5">
        <w:rPr>
          <w:szCs w:val="24"/>
        </w:rPr>
        <w:t xml:space="preserve">Stefano </w:t>
      </w:r>
      <w:proofErr w:type="spellStart"/>
      <w:r w:rsidRPr="00BE25C5">
        <w:rPr>
          <w:szCs w:val="24"/>
        </w:rPr>
        <w:t>Biagioli</w:t>
      </w:r>
      <w:proofErr w:type="spellEnd"/>
    </w:p>
    <w:p w:rsidR="00BE25C5" w:rsidRPr="00BE25C5" w:rsidRDefault="00BE25C5" w:rsidP="00BE25C5">
      <w:pPr>
        <w:jc w:val="both"/>
        <w:rPr>
          <w:szCs w:val="24"/>
        </w:rPr>
      </w:pPr>
      <w:r w:rsidRPr="00BE25C5">
        <w:rPr>
          <w:szCs w:val="24"/>
        </w:rPr>
        <w:t xml:space="preserve">Mauro </w:t>
      </w:r>
      <w:proofErr w:type="spellStart"/>
      <w:r w:rsidRPr="00BE25C5">
        <w:rPr>
          <w:szCs w:val="24"/>
        </w:rPr>
        <w:t>Caiello</w:t>
      </w:r>
      <w:proofErr w:type="spellEnd"/>
    </w:p>
    <w:p w:rsidR="00BE25C5" w:rsidRPr="00BE25C5" w:rsidRDefault="00BE25C5" w:rsidP="00BE25C5">
      <w:pPr>
        <w:jc w:val="both"/>
        <w:rPr>
          <w:szCs w:val="24"/>
        </w:rPr>
      </w:pPr>
    </w:p>
    <w:p w:rsidR="003263CD" w:rsidRPr="00BE25C5" w:rsidRDefault="00BE25C5" w:rsidP="00BE25C5">
      <w:pPr>
        <w:jc w:val="both"/>
        <w:rPr>
          <w:szCs w:val="24"/>
        </w:rPr>
      </w:pPr>
      <w:r w:rsidRPr="00BE25C5">
        <w:rPr>
          <w:szCs w:val="24"/>
        </w:rPr>
        <w:t>Daniele Di Loreto</w:t>
      </w:r>
    </w:p>
    <w:sectPr w:rsidR="003263CD" w:rsidRPr="00BE25C5" w:rsidSect="00A2578B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CD2" w:rsidRDefault="004B6CD2">
      <w:pPr>
        <w:spacing w:after="0"/>
      </w:pPr>
      <w:r>
        <w:separator/>
      </w:r>
    </w:p>
  </w:endnote>
  <w:endnote w:type="continuationSeparator" w:id="0">
    <w:p w:rsidR="004B6CD2" w:rsidRDefault="004B6CD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C4" w:rsidRDefault="00350725">
    <w:pPr>
      <w:pStyle w:val="Pidipagina"/>
      <w:jc w:val="center"/>
    </w:pPr>
    <w:r>
      <w:fldChar w:fldCharType="begin"/>
    </w:r>
    <w:r w:rsidR="00AA5644">
      <w:instrText xml:space="preserve"> PAGE </w:instrText>
    </w:r>
    <w:r>
      <w:fldChar w:fldCharType="separate"/>
    </w:r>
    <w:r w:rsidR="00BE25C5">
      <w:rPr>
        <w:noProof/>
      </w:rPr>
      <w:t>1</w:t>
    </w:r>
    <w:r>
      <w:fldChar w:fldCharType="end"/>
    </w:r>
  </w:p>
  <w:p w:rsidR="008561C4" w:rsidRDefault="008561C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CD2" w:rsidRDefault="004B6CD2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4B6CD2" w:rsidRDefault="004B6CD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72F81"/>
    <w:multiLevelType w:val="multilevel"/>
    <w:tmpl w:val="303E190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CAF1E2F"/>
    <w:multiLevelType w:val="multilevel"/>
    <w:tmpl w:val="6DDE552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997"/>
    <w:rsid w:val="000427EC"/>
    <w:rsid w:val="00151193"/>
    <w:rsid w:val="00184167"/>
    <w:rsid w:val="002303F9"/>
    <w:rsid w:val="002459F6"/>
    <w:rsid w:val="002B7D5D"/>
    <w:rsid w:val="002E77FB"/>
    <w:rsid w:val="003263CD"/>
    <w:rsid w:val="00350725"/>
    <w:rsid w:val="004B6CD2"/>
    <w:rsid w:val="004C6851"/>
    <w:rsid w:val="004C74FF"/>
    <w:rsid w:val="004E6A6E"/>
    <w:rsid w:val="004F2DEB"/>
    <w:rsid w:val="00500AA7"/>
    <w:rsid w:val="005A7451"/>
    <w:rsid w:val="00692253"/>
    <w:rsid w:val="006B5424"/>
    <w:rsid w:val="006D0CF4"/>
    <w:rsid w:val="007030E6"/>
    <w:rsid w:val="00705D8A"/>
    <w:rsid w:val="007C08B4"/>
    <w:rsid w:val="00826B97"/>
    <w:rsid w:val="008561C4"/>
    <w:rsid w:val="00876997"/>
    <w:rsid w:val="008C3473"/>
    <w:rsid w:val="00905C23"/>
    <w:rsid w:val="00940EF6"/>
    <w:rsid w:val="0096072C"/>
    <w:rsid w:val="009E4EEF"/>
    <w:rsid w:val="009F00A3"/>
    <w:rsid w:val="009F7072"/>
    <w:rsid w:val="00A2578B"/>
    <w:rsid w:val="00AA5644"/>
    <w:rsid w:val="00AB3F52"/>
    <w:rsid w:val="00B61639"/>
    <w:rsid w:val="00BE25C5"/>
    <w:rsid w:val="00C05077"/>
    <w:rsid w:val="00CE6D97"/>
    <w:rsid w:val="00D338AE"/>
    <w:rsid w:val="00E05788"/>
    <w:rsid w:val="00E24361"/>
    <w:rsid w:val="00E7082E"/>
    <w:rsid w:val="00ED0BAB"/>
    <w:rsid w:val="00F11256"/>
    <w:rsid w:val="00F7642B"/>
    <w:rsid w:val="00FD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578B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A2578B"/>
    <w:pPr>
      <w:ind w:left="720"/>
      <w:contextualSpacing/>
    </w:pPr>
  </w:style>
  <w:style w:type="paragraph" w:styleId="NormaleWeb">
    <w:name w:val="Normal (Web)"/>
    <w:basedOn w:val="Normale"/>
    <w:rsid w:val="00A2578B"/>
    <w:pPr>
      <w:suppressAutoHyphens w:val="0"/>
      <w:spacing w:before="100" w:after="100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paragraph" w:styleId="Intestazione">
    <w:name w:val="header"/>
    <w:basedOn w:val="Normale"/>
    <w:rsid w:val="00A2578B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rsid w:val="00A2578B"/>
  </w:style>
  <w:style w:type="paragraph" w:styleId="Pidipagina">
    <w:name w:val="footer"/>
    <w:basedOn w:val="Normale"/>
    <w:rsid w:val="00A2578B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rsid w:val="00A257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 Loreto Daniele</dc:creator>
  <cp:lastModifiedBy>VOLPI</cp:lastModifiedBy>
  <cp:revision>3</cp:revision>
  <cp:lastPrinted>2025-06-12T11:32:00Z</cp:lastPrinted>
  <dcterms:created xsi:type="dcterms:W3CDTF">2025-06-12T11:31:00Z</dcterms:created>
  <dcterms:modified xsi:type="dcterms:W3CDTF">2025-06-12T11:33:00Z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f4bb52-9e9d-4296-940a-59002820a53c_Enabled">
    <vt:lpwstr>true</vt:lpwstr>
  </property>
  <property fmtid="{D5CDD505-2E9C-101B-9397-08002B2CF9AE}" pid="3" name="MSIP_Label_5bf4bb52-9e9d-4296-940a-59002820a53c_SetDate">
    <vt:lpwstr>2024-08-20T09:38:49Z</vt:lpwstr>
  </property>
  <property fmtid="{D5CDD505-2E9C-101B-9397-08002B2CF9AE}" pid="4" name="MSIP_Label_5bf4bb52-9e9d-4296-940a-59002820a53c_Method">
    <vt:lpwstr>Standard</vt:lpwstr>
  </property>
  <property fmtid="{D5CDD505-2E9C-101B-9397-08002B2CF9AE}" pid="5" name="MSIP_Label_5bf4bb52-9e9d-4296-940a-59002820a53c_Name">
    <vt:lpwstr>5bf4bb52-9e9d-4296-940a-59002820a53c</vt:lpwstr>
  </property>
  <property fmtid="{D5CDD505-2E9C-101B-9397-08002B2CF9AE}" pid="6" name="MSIP_Label_5bf4bb52-9e9d-4296-940a-59002820a53c_SiteId">
    <vt:lpwstr>cbeb3ecc-6f45-4183-b5a8-088140deae5d</vt:lpwstr>
  </property>
  <property fmtid="{D5CDD505-2E9C-101B-9397-08002B2CF9AE}" pid="7" name="MSIP_Label_5bf4bb52-9e9d-4296-940a-59002820a53c_ActionId">
    <vt:lpwstr>e79d04ac-99c1-40e8-8f43-0f0db7068a51</vt:lpwstr>
  </property>
  <property fmtid="{D5CDD505-2E9C-101B-9397-08002B2CF9AE}" pid="8" name="MSIP_Label_5bf4bb52-9e9d-4296-940a-59002820a53c_ContentBits">
    <vt:lpwstr>0</vt:lpwstr>
  </property>
</Properties>
</file>